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8DBF1" w14:textId="77777777" w:rsidR="00B41017" w:rsidRPr="001D50F7" w:rsidRDefault="00000000">
      <w:pPr>
        <w:widowControl/>
        <w:jc w:val="center"/>
        <w:rPr>
          <w:lang w:val="ru-RU"/>
        </w:rPr>
      </w:pPr>
      <w:r w:rsidRPr="001D50F7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>МИНИСТЕРСТВО ЦИФРОВЫХ ТЕХНОЛОГИЙ РЕСПУБЛИКИ УЗБЕКИСТАН</w:t>
      </w:r>
    </w:p>
    <w:p w14:paraId="418FC851" w14:textId="77777777" w:rsidR="00B41017" w:rsidRPr="001D50F7" w:rsidRDefault="00000000">
      <w:pPr>
        <w:widowControl/>
        <w:jc w:val="center"/>
        <w:rPr>
          <w:lang w:val="ru-RU"/>
        </w:rPr>
      </w:pPr>
      <w:r w:rsidRPr="001D50F7">
        <w:rPr>
          <w:rFonts w:ascii="Times New Roman" w:eastAsia="SimSun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  <w:t>ТАШКЕНТСКИЙ УНИВЕРСИТЕТ ИНФОРМАЦИОННЫХ</w:t>
      </w:r>
    </w:p>
    <w:p w14:paraId="6B28889B" w14:textId="77777777" w:rsidR="00B41017" w:rsidRPr="001D50F7" w:rsidRDefault="00000000">
      <w:pPr>
        <w:widowControl/>
        <w:jc w:val="center"/>
        <w:rPr>
          <w:rFonts w:ascii="Times New Roman" w:eastAsia="SimSun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</w:pPr>
      <w:r w:rsidRPr="001D50F7">
        <w:rPr>
          <w:rFonts w:ascii="Times New Roman" w:eastAsia="SimSun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  <w:t>ТЕХНОЛОГИЙ имени МУХАММАДА АЛЬ</w:t>
      </w:r>
      <w:r w:rsidRPr="001D50F7">
        <w:rPr>
          <w:rFonts w:ascii="TimesNewRomanPS-BoldMT" w:eastAsia="TimesNewRomanPS-BoldMT" w:hAnsi="TimesNewRomanPS-BoldMT" w:cs="TimesNewRomanPS-BoldMT"/>
          <w:b/>
          <w:bCs/>
          <w:color w:val="000000"/>
          <w:kern w:val="0"/>
          <w:sz w:val="28"/>
          <w:szCs w:val="28"/>
          <w:lang w:val="ru-RU" w:bidi="ar"/>
        </w:rPr>
        <w:t>–</w:t>
      </w:r>
      <w:r w:rsidRPr="001D50F7">
        <w:rPr>
          <w:rFonts w:ascii="Times New Roman" w:eastAsia="SimSun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  <w:t>ХОРЕЗМИ</w:t>
      </w:r>
    </w:p>
    <w:p w14:paraId="7BA17925" w14:textId="77777777" w:rsidR="00B41017" w:rsidRPr="001D50F7" w:rsidRDefault="00B41017">
      <w:pPr>
        <w:widowControl/>
        <w:jc w:val="center"/>
        <w:rPr>
          <w:rFonts w:ascii="Times New Roman" w:eastAsia="SimSun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</w:pPr>
    </w:p>
    <w:p w14:paraId="16D768CD" w14:textId="77777777" w:rsidR="00B41017" w:rsidRPr="001D50F7" w:rsidRDefault="00B41017">
      <w:pPr>
        <w:widowControl/>
        <w:jc w:val="center"/>
        <w:rPr>
          <w:rFonts w:ascii="Times New Roman" w:eastAsia="SimSun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</w:pPr>
    </w:p>
    <w:p w14:paraId="42CD4980" w14:textId="77777777" w:rsidR="00B41017" w:rsidRPr="001D50F7" w:rsidRDefault="00B41017">
      <w:pPr>
        <w:widowControl/>
        <w:jc w:val="center"/>
        <w:rPr>
          <w:rFonts w:ascii="Times New Roman" w:eastAsia="SimSun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</w:pPr>
    </w:p>
    <w:p w14:paraId="32572FE3" w14:textId="66BA92AF" w:rsidR="00B41017" w:rsidRPr="008851B1" w:rsidRDefault="00ED160F">
      <w:pPr>
        <w:widowControl/>
        <w:jc w:val="center"/>
        <w:rPr>
          <w:rFonts w:ascii="Times New Roman" w:hAnsi="Times New Roman" w:cs="Times New Roman"/>
          <w:lang w:val="ru-RU"/>
        </w:rPr>
      </w:pPr>
      <w:r w:rsidRPr="00ED160F">
        <w:rPr>
          <w:rFonts w:ascii="Times New Roman" w:eastAsia="SimSun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  <w:t>Индивидуальное задание №</w:t>
      </w:r>
      <w:r w:rsidRPr="008851B1">
        <w:rPr>
          <w:rFonts w:ascii="Times New Roman" w:eastAsia="SimSun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  <w:t>1</w:t>
      </w:r>
    </w:p>
    <w:p w14:paraId="5F37F0AD" w14:textId="77777777" w:rsidR="00B41017" w:rsidRPr="001D50F7" w:rsidRDefault="00B4101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09829C61" w14:textId="77777777" w:rsidR="00B41017" w:rsidRPr="001D50F7" w:rsidRDefault="00B4101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20E409FD" w14:textId="77777777" w:rsidR="00B41017" w:rsidRPr="001D50F7" w:rsidRDefault="00B4101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426CC7C2" w14:textId="77777777" w:rsidR="00B41017" w:rsidRPr="001D50F7" w:rsidRDefault="00B4101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069B18E2" w14:textId="77777777" w:rsidR="00B41017" w:rsidRPr="001D50F7" w:rsidRDefault="00B4101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12BE757E" w14:textId="77777777" w:rsidR="00B41017" w:rsidRPr="001D50F7" w:rsidRDefault="00B4101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3C73D000" w14:textId="77777777" w:rsidR="00B41017" w:rsidRPr="001D50F7" w:rsidRDefault="00B4101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40A38854" w14:textId="704945F8" w:rsidR="00B41017" w:rsidRPr="00AA5F59" w:rsidRDefault="00000000">
      <w:pPr>
        <w:widowControl/>
        <w:jc w:val="right"/>
        <w:rPr>
          <w:lang w:val="ru-RU"/>
        </w:rPr>
      </w:pPr>
      <w:r w:rsidRPr="001D50F7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>Выполнил:</w:t>
      </w:r>
      <w:r w:rsidR="001D50F7" w:rsidRPr="001D50F7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 xml:space="preserve"> </w:t>
      </w:r>
      <w:r w:rsidR="00AA5F59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>Марифов</w:t>
      </w:r>
      <w:r w:rsidR="001D50F7" w:rsidRPr="001D50F7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 xml:space="preserve"> </w:t>
      </w:r>
      <w:r w:rsidR="00AA5F59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>Фаррухбек</w:t>
      </w:r>
    </w:p>
    <w:p w14:paraId="010DF3B9" w14:textId="26B01647" w:rsidR="00B41017" w:rsidRPr="00AA5F59" w:rsidRDefault="00000000">
      <w:pPr>
        <w:widowControl/>
        <w:jc w:val="right"/>
        <w:rPr>
          <w:rFonts w:ascii="Times New Roman" w:hAnsi="Times New Roman" w:cs="Times New Roman"/>
          <w:lang w:val="ru-RU"/>
        </w:rPr>
      </w:pPr>
      <w:r w:rsidRPr="001D50F7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 xml:space="preserve">Группа: </w:t>
      </w:r>
      <w:r w:rsidR="0077062F" w:rsidRPr="00AA5F59">
        <w:rPr>
          <w:rFonts w:ascii="Times New Roman" w:eastAsia="TimesNewRomanPS-BoldMT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  <w:t>2</w:t>
      </w:r>
      <w:r w:rsidR="00AA5F59">
        <w:rPr>
          <w:rFonts w:ascii="Times New Roman" w:eastAsia="TimesNewRomanPS-BoldMT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  <w:t>6</w:t>
      </w:r>
      <w:r w:rsidR="0077062F" w:rsidRPr="00AA5F59">
        <w:rPr>
          <w:rFonts w:ascii="Times New Roman" w:eastAsia="TimesNewRomanPS-BoldMT" w:hAnsi="Times New Roman" w:cs="Times New Roman"/>
          <w:b/>
          <w:bCs/>
          <w:color w:val="000000"/>
          <w:kern w:val="0"/>
          <w:sz w:val="28"/>
          <w:szCs w:val="28"/>
          <w:lang w:val="ru-RU" w:bidi="ar"/>
        </w:rPr>
        <w:t>5-23</w:t>
      </w:r>
    </w:p>
    <w:p w14:paraId="5A290053" w14:textId="677E2043" w:rsidR="00B41017" w:rsidRPr="001D50F7" w:rsidRDefault="00000000">
      <w:pPr>
        <w:widowControl/>
        <w:jc w:val="right"/>
        <w:rPr>
          <w:lang w:val="ru-RU"/>
        </w:rPr>
      </w:pPr>
      <w:r w:rsidRPr="001D50F7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 xml:space="preserve">Проверил: </w:t>
      </w:r>
      <w:r w:rsidR="002F70AD" w:rsidRPr="002F70AD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bidi="ar"/>
        </w:rPr>
        <w:t>Oxunbayev</w:t>
      </w:r>
      <w:r w:rsidR="002F70AD" w:rsidRPr="008851B1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 xml:space="preserve"> </w:t>
      </w:r>
      <w:r w:rsidR="002F70AD" w:rsidRPr="002F70AD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bidi="ar"/>
        </w:rPr>
        <w:t>Muzafar</w:t>
      </w:r>
    </w:p>
    <w:p w14:paraId="36D54951" w14:textId="77777777" w:rsidR="00B41017" w:rsidRPr="001D50F7" w:rsidRDefault="00B4101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4207E998" w14:textId="77777777" w:rsidR="00B41017" w:rsidRPr="0077062F" w:rsidRDefault="00B4101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7DD4E460" w14:textId="77777777" w:rsidR="001D50F7" w:rsidRPr="0077062F" w:rsidRDefault="001D50F7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</w:p>
    <w:p w14:paraId="05EB9CC6" w14:textId="77777777" w:rsidR="00B41017" w:rsidRPr="00AA5F59" w:rsidRDefault="00000000">
      <w:pPr>
        <w:widowControl/>
        <w:jc w:val="center"/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</w:pPr>
      <w:r w:rsidRPr="001D50F7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>Ташкент</w:t>
      </w:r>
      <w:r w:rsidRPr="00AA5F59">
        <w:rPr>
          <w:rFonts w:ascii="Times New Roman" w:eastAsia="SimSun" w:hAnsi="Times New Roman" w:cs="Times New Roman"/>
          <w:color w:val="000000"/>
          <w:kern w:val="0"/>
          <w:sz w:val="28"/>
          <w:szCs w:val="28"/>
          <w:lang w:val="ru-RU" w:bidi="ar"/>
        </w:rPr>
        <w:t xml:space="preserve"> – 2025</w:t>
      </w:r>
    </w:p>
    <w:p w14:paraId="4E0E3F64" w14:textId="5DD38163" w:rsidR="00AA5F59" w:rsidRPr="008851B1" w:rsidRDefault="002F70AD" w:rsidP="002F70AD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2F70AD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lastRenderedPageBreak/>
        <w:t>ИДЗ № 1. Случайные события. 1. Классическое определение Вероятности, применение комбинаторных формул.</w:t>
      </w:r>
    </w:p>
    <w:p w14:paraId="6B5F954C" w14:textId="77777777" w:rsidR="002F70AD" w:rsidRPr="008851B1" w:rsidRDefault="002F70AD" w:rsidP="002F70A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B10D58" w14:textId="4EC9E18F" w:rsidR="00AA5F59" w:rsidRPr="002F70AD" w:rsidRDefault="002F70AD" w:rsidP="002F70A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F70AD">
        <w:rPr>
          <w:rFonts w:ascii="Times New Roman" w:hAnsi="Times New Roman" w:cs="Times New Roman"/>
          <w:b/>
          <w:bCs/>
          <w:sz w:val="28"/>
          <w:szCs w:val="28"/>
          <w:lang w:val="ru-RU"/>
        </w:rPr>
        <w:t>1. Классическое определение Вероятности, применение комбинаторных формул.</w:t>
      </w:r>
    </w:p>
    <w:p w14:paraId="4C2D9394" w14:textId="054965D3" w:rsidR="00AF2B00" w:rsidRDefault="002F70AD" w:rsidP="001D50F7">
      <w:pPr>
        <w:jc w:val="left"/>
        <w:rPr>
          <w:rFonts w:ascii="Times New Roman" w:hAnsi="Times New Roman" w:cs="Times New Roman"/>
          <w:sz w:val="28"/>
          <w:szCs w:val="28"/>
        </w:rPr>
      </w:pPr>
      <w:r w:rsidRPr="002F70AD">
        <w:rPr>
          <w:rFonts w:ascii="Times New Roman" w:hAnsi="Times New Roman" w:cs="Times New Roman"/>
          <w:sz w:val="28"/>
          <w:szCs w:val="28"/>
          <w:lang w:val="ru-RU"/>
        </w:rPr>
        <w:t>5. Из партии, в которой 31 деталь без дефектов и 6 с дефектом, берут наудачу 3 детали. Чему равна Вероятность следующих событий: а) все три детали без дефектов. б) две детали без дефектов. в) хотя бы одна деталь без дефектов.</w:t>
      </w:r>
    </w:p>
    <w:p w14:paraId="1CA741E3" w14:textId="7423093C" w:rsidR="008851B1" w:rsidRPr="008851B1" w:rsidRDefault="008851B1" w:rsidP="001D50F7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2635F5" wp14:editId="5F814E7E">
            <wp:extent cx="5274310" cy="6805295"/>
            <wp:effectExtent l="0" t="0" r="2540" b="0"/>
            <wp:docPr id="1552542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0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C4B6" w14:textId="77777777" w:rsidR="002F70AD" w:rsidRPr="008851B1" w:rsidRDefault="002F70AD" w:rsidP="001D50F7">
      <w:pPr>
        <w:jc w:val="left"/>
        <w:rPr>
          <w:rFonts w:ascii="Times New Roman" w:hAnsi="Times New Roman" w:cs="Times New Roman"/>
          <w:sz w:val="28"/>
          <w:szCs w:val="28"/>
          <w:lang w:val="ru-RU"/>
        </w:rPr>
      </w:pPr>
    </w:p>
    <w:p w14:paraId="42889EB1" w14:textId="0B181867" w:rsidR="002F70AD" w:rsidRPr="008851B1" w:rsidRDefault="002F70AD" w:rsidP="002F70A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851B1">
        <w:rPr>
          <w:rFonts w:ascii="Times New Roman" w:hAnsi="Times New Roman" w:cs="Times New Roman"/>
          <w:b/>
          <w:bCs/>
          <w:sz w:val="28"/>
          <w:szCs w:val="28"/>
          <w:lang w:val="ru-RU"/>
        </w:rPr>
        <w:t>2. Геометрические Вероятности</w:t>
      </w:r>
    </w:p>
    <w:p w14:paraId="4C8FE47E" w14:textId="42B547A2" w:rsidR="002F70AD" w:rsidRDefault="002F70AD" w:rsidP="002F70AD">
      <w:pPr>
        <w:jc w:val="left"/>
        <w:rPr>
          <w:rFonts w:ascii="Times New Roman" w:hAnsi="Times New Roman" w:cs="Times New Roman"/>
          <w:sz w:val="28"/>
          <w:szCs w:val="28"/>
        </w:rPr>
      </w:pPr>
      <w:r w:rsidRPr="002F70AD">
        <w:rPr>
          <w:rFonts w:ascii="Times New Roman" w:hAnsi="Times New Roman" w:cs="Times New Roman"/>
          <w:sz w:val="28"/>
          <w:szCs w:val="28"/>
          <w:lang w:val="ru-RU"/>
        </w:rPr>
        <w:t>5. В квадрат вписан круг. Найти Вероятность того, что наудачу брошенная во внутрь квадрата точка попадет внутрь круга.</w:t>
      </w:r>
    </w:p>
    <w:p w14:paraId="525E10A0" w14:textId="77777777" w:rsidR="008851B1" w:rsidRDefault="008851B1" w:rsidP="002F70AD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7F522C96" w14:textId="77C93493" w:rsidR="008851B1" w:rsidRPr="008851B1" w:rsidRDefault="008851B1" w:rsidP="002F70AD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F2F4E4" wp14:editId="00CC36E5">
            <wp:extent cx="5274310" cy="2410460"/>
            <wp:effectExtent l="0" t="0" r="2540" b="8890"/>
            <wp:docPr id="433537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376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81A" w14:textId="77777777" w:rsidR="002F70AD" w:rsidRPr="008851B1" w:rsidRDefault="002F70AD" w:rsidP="002F70AD">
      <w:pPr>
        <w:jc w:val="left"/>
        <w:rPr>
          <w:rFonts w:ascii="Times New Roman" w:hAnsi="Times New Roman" w:cs="Times New Roman"/>
          <w:sz w:val="28"/>
          <w:szCs w:val="28"/>
          <w:lang w:val="ru-RU"/>
        </w:rPr>
      </w:pPr>
    </w:p>
    <w:p w14:paraId="459B9501" w14:textId="77777777" w:rsidR="002F70AD" w:rsidRPr="008851B1" w:rsidRDefault="002F70AD" w:rsidP="002F70AD">
      <w:pPr>
        <w:jc w:val="left"/>
        <w:rPr>
          <w:rFonts w:ascii="Times New Roman" w:hAnsi="Times New Roman" w:cs="Times New Roman"/>
          <w:sz w:val="28"/>
          <w:szCs w:val="28"/>
          <w:lang w:val="ru-RU"/>
        </w:rPr>
      </w:pPr>
    </w:p>
    <w:p w14:paraId="0B8F1E39" w14:textId="52A50B54" w:rsidR="002F70AD" w:rsidRPr="008851B1" w:rsidRDefault="002F70AD" w:rsidP="002F70A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F70AD">
        <w:rPr>
          <w:rFonts w:ascii="Times New Roman" w:hAnsi="Times New Roman" w:cs="Times New Roman"/>
          <w:b/>
          <w:bCs/>
          <w:sz w:val="28"/>
          <w:szCs w:val="28"/>
          <w:lang w:val="ru-RU"/>
        </w:rPr>
        <w:t>3. Формула полной Вероятности, формула Байеса</w:t>
      </w:r>
    </w:p>
    <w:p w14:paraId="2EF14219" w14:textId="77777777" w:rsidR="002F70AD" w:rsidRPr="008851B1" w:rsidRDefault="002F70AD" w:rsidP="002F70A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5EAB63" w14:textId="02BBC59D" w:rsidR="002F70AD" w:rsidRDefault="002F70AD" w:rsidP="002F70AD">
      <w:pPr>
        <w:jc w:val="left"/>
        <w:rPr>
          <w:rFonts w:ascii="Times New Roman" w:hAnsi="Times New Roman" w:cs="Times New Roman"/>
          <w:sz w:val="28"/>
          <w:szCs w:val="28"/>
        </w:rPr>
      </w:pPr>
      <w:r w:rsidRPr="002F70AD">
        <w:rPr>
          <w:rFonts w:ascii="Times New Roman" w:hAnsi="Times New Roman" w:cs="Times New Roman"/>
          <w:sz w:val="28"/>
          <w:szCs w:val="28"/>
          <w:lang w:val="ru-RU"/>
        </w:rPr>
        <w:t>5. Число грузовых машин, проезжающих по шоссе, на котором стоит бензоколонка, относится к числу проезжающих по этому шоссе легковых автомобилей как 3:2. Вероятность того, что будет заправляться грузовая машина, равна 0,1; для легковой машины эта Вероятность равна 0,2. К бензоколонке подъехала для заправки машина. Найти Вероятность того, что это грузовая машина.</w:t>
      </w:r>
    </w:p>
    <w:p w14:paraId="263D9252" w14:textId="4BA0DCE7" w:rsidR="008851B1" w:rsidRPr="008851B1" w:rsidRDefault="008851B1" w:rsidP="002F70AD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476999" wp14:editId="58F38ACD">
            <wp:extent cx="5274310" cy="4602480"/>
            <wp:effectExtent l="0" t="0" r="2540" b="7620"/>
            <wp:docPr id="187753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353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51C0" w14:textId="77777777" w:rsidR="002F70AD" w:rsidRPr="008851B1" w:rsidRDefault="002F70AD" w:rsidP="002F70AD">
      <w:pPr>
        <w:jc w:val="left"/>
        <w:rPr>
          <w:rFonts w:ascii="Times New Roman" w:hAnsi="Times New Roman" w:cs="Times New Roman"/>
          <w:sz w:val="28"/>
          <w:szCs w:val="28"/>
          <w:lang w:val="ru-RU"/>
        </w:rPr>
      </w:pPr>
    </w:p>
    <w:p w14:paraId="4FBC9AA0" w14:textId="5B20EF15" w:rsidR="002F70AD" w:rsidRPr="008851B1" w:rsidRDefault="002F70AD" w:rsidP="002F70A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F70AD">
        <w:rPr>
          <w:rFonts w:ascii="Times New Roman" w:hAnsi="Times New Roman" w:cs="Times New Roman"/>
          <w:b/>
          <w:bCs/>
          <w:sz w:val="28"/>
          <w:szCs w:val="28"/>
          <w:lang w:val="ru-RU"/>
        </w:rPr>
        <w:t>4. 1. Последовательность независимых испытаний. Схема Бернулли</w:t>
      </w:r>
      <w:r w:rsidRPr="002F70A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3FE49D" w14:textId="77777777" w:rsidR="002F70AD" w:rsidRPr="008851B1" w:rsidRDefault="002F70AD" w:rsidP="002F70A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19E8A78" w14:textId="58621D9E" w:rsidR="002F70AD" w:rsidRDefault="002F70AD" w:rsidP="002F70AD">
      <w:pPr>
        <w:jc w:val="left"/>
        <w:rPr>
          <w:rFonts w:ascii="Times New Roman" w:hAnsi="Times New Roman" w:cs="Times New Roman"/>
          <w:sz w:val="28"/>
          <w:szCs w:val="28"/>
        </w:rPr>
      </w:pPr>
      <w:r w:rsidRPr="002F70AD">
        <w:rPr>
          <w:rFonts w:ascii="Times New Roman" w:hAnsi="Times New Roman" w:cs="Times New Roman"/>
          <w:sz w:val="28"/>
          <w:szCs w:val="28"/>
          <w:lang w:val="ru-RU"/>
        </w:rPr>
        <w:t>5. Вероятность того, что в течение смены станок выйдет из строя равна 0,05. Найти Вероятность того, что в течение трех смен станок будет работать исправно.</w:t>
      </w:r>
    </w:p>
    <w:p w14:paraId="0E167731" w14:textId="346E3DF5" w:rsidR="008851B1" w:rsidRPr="008851B1" w:rsidRDefault="008851B1" w:rsidP="002F70AD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4BBB7F" wp14:editId="107190D7">
            <wp:extent cx="5274310" cy="3193415"/>
            <wp:effectExtent l="0" t="0" r="2540" b="6985"/>
            <wp:docPr id="1434995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95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EFDD" w14:textId="77777777" w:rsidR="002F70AD" w:rsidRPr="008851B1" w:rsidRDefault="002F70AD" w:rsidP="002F70AD">
      <w:pPr>
        <w:jc w:val="left"/>
        <w:rPr>
          <w:rFonts w:ascii="Times New Roman" w:hAnsi="Times New Roman" w:cs="Times New Roman"/>
          <w:sz w:val="28"/>
          <w:szCs w:val="28"/>
          <w:lang w:val="ru-RU"/>
        </w:rPr>
      </w:pPr>
    </w:p>
    <w:p w14:paraId="2C053816" w14:textId="3CB95CEF" w:rsidR="002F70AD" w:rsidRPr="008851B1" w:rsidRDefault="002F70AD" w:rsidP="002F70A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F70AD">
        <w:rPr>
          <w:rFonts w:ascii="Times New Roman" w:hAnsi="Times New Roman" w:cs="Times New Roman"/>
          <w:b/>
          <w:bCs/>
          <w:sz w:val="28"/>
          <w:szCs w:val="28"/>
          <w:lang w:val="ru-RU"/>
        </w:rPr>
        <w:t>4. 2. Последовательность независимых испытаний. Схема Бернулли</w:t>
      </w:r>
      <w:r w:rsidRPr="002F70A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735A21" w14:textId="77777777" w:rsidR="002F70AD" w:rsidRPr="008851B1" w:rsidRDefault="002F70AD" w:rsidP="002F70A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69DE1A0" w14:textId="1CBB9F3C" w:rsidR="002F70AD" w:rsidRDefault="002F70AD" w:rsidP="002F70AD">
      <w:pPr>
        <w:rPr>
          <w:rFonts w:ascii="Times New Roman" w:hAnsi="Times New Roman" w:cs="Times New Roman"/>
          <w:sz w:val="28"/>
          <w:szCs w:val="28"/>
        </w:rPr>
      </w:pPr>
      <w:r w:rsidRPr="002F70AD">
        <w:rPr>
          <w:rFonts w:ascii="Times New Roman" w:hAnsi="Times New Roman" w:cs="Times New Roman"/>
          <w:sz w:val="28"/>
          <w:szCs w:val="28"/>
          <w:lang w:val="ru-RU"/>
        </w:rPr>
        <w:t>5. Два равносильных противника играют в шахматы. Что вероятнее выиграть: а) одну партию из двух или две из четырех; б) не менее двух партий из четырех или не менее трех партий из пяти.</w:t>
      </w:r>
    </w:p>
    <w:p w14:paraId="59686B6A" w14:textId="0F293784" w:rsidR="008851B1" w:rsidRPr="008851B1" w:rsidRDefault="008851B1" w:rsidP="002F70A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436D5D" wp14:editId="629C1ABB">
            <wp:extent cx="5274310" cy="4820920"/>
            <wp:effectExtent l="0" t="0" r="2540" b="0"/>
            <wp:docPr id="766348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482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D66A" w14:textId="69474CA4" w:rsidR="00AF2B00" w:rsidRPr="002F70AD" w:rsidRDefault="00AF2B00" w:rsidP="002F70AD">
      <w:pPr>
        <w:jc w:val="left"/>
        <w:rPr>
          <w:rFonts w:ascii="Times New Roman" w:hAnsi="Times New Roman" w:cs="Times New Roman"/>
          <w:sz w:val="28"/>
          <w:szCs w:val="28"/>
          <w:lang w:val="ru-RU"/>
        </w:rPr>
      </w:pPr>
    </w:p>
    <w:p w14:paraId="22CEFC98" w14:textId="2C9EA893" w:rsidR="00AF2B00" w:rsidRPr="002F70AD" w:rsidRDefault="00AF2B00" w:rsidP="001D50F7">
      <w:pPr>
        <w:jc w:val="left"/>
        <w:rPr>
          <w:rFonts w:ascii="Times New Roman" w:hAnsi="Times New Roman" w:cs="Times New Roman"/>
          <w:sz w:val="28"/>
          <w:szCs w:val="28"/>
          <w:lang w:val="ru-RU"/>
        </w:rPr>
      </w:pPr>
    </w:p>
    <w:p w14:paraId="26775630" w14:textId="77777777" w:rsidR="00AF2B00" w:rsidRPr="002F70AD" w:rsidRDefault="00AF2B00" w:rsidP="001D50F7">
      <w:pPr>
        <w:jc w:val="left"/>
        <w:rPr>
          <w:rFonts w:ascii="Times New Roman" w:hAnsi="Times New Roman" w:cs="Times New Roman"/>
          <w:sz w:val="28"/>
          <w:szCs w:val="28"/>
          <w:lang w:val="ru-RU"/>
        </w:rPr>
      </w:pPr>
    </w:p>
    <w:p w14:paraId="79F0B92D" w14:textId="6B97CCD0" w:rsidR="00AF2B00" w:rsidRPr="002F70AD" w:rsidRDefault="00AF2B00" w:rsidP="001D50F7">
      <w:pPr>
        <w:jc w:val="left"/>
        <w:rPr>
          <w:rFonts w:ascii="Times New Roman" w:hAnsi="Times New Roman" w:cs="Times New Roman"/>
          <w:sz w:val="28"/>
          <w:szCs w:val="28"/>
          <w:lang w:val="ru-RU"/>
        </w:rPr>
      </w:pPr>
    </w:p>
    <w:p w14:paraId="749D59DB" w14:textId="77777777" w:rsidR="00AF2B00" w:rsidRPr="002F70AD" w:rsidRDefault="00AF2B00" w:rsidP="00AF2B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872E6BD" w14:textId="77777777" w:rsidR="00AF2B00" w:rsidRPr="002F70AD" w:rsidRDefault="00AF2B00" w:rsidP="00AF2B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7481F29" w14:textId="77777777" w:rsidR="00AF2B00" w:rsidRPr="002F70AD" w:rsidRDefault="00AF2B00" w:rsidP="00AF2B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6BCDC7" w14:textId="77777777" w:rsidR="00AF2B00" w:rsidRPr="002F70AD" w:rsidRDefault="00AF2B00" w:rsidP="00AF2B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4558F5" w14:textId="2B79798A" w:rsidR="00AF2B00" w:rsidRPr="002F70AD" w:rsidRDefault="00AF2B00" w:rsidP="00AF2B00">
      <w:pPr>
        <w:tabs>
          <w:tab w:val="left" w:pos="300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2F70AD"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036AC452" w14:textId="74764815" w:rsidR="00AF2B00" w:rsidRPr="002F70AD" w:rsidRDefault="00AF2B00" w:rsidP="00AF2B00">
      <w:pPr>
        <w:tabs>
          <w:tab w:val="left" w:pos="30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6ADF2642" w14:textId="4368EB7A" w:rsidR="00AF2B00" w:rsidRPr="002F70AD" w:rsidRDefault="00AF2B00" w:rsidP="00AF2B00">
      <w:pPr>
        <w:tabs>
          <w:tab w:val="left" w:pos="3000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63C58882" w14:textId="77777777" w:rsidR="00AF2B00" w:rsidRPr="002F70AD" w:rsidRDefault="00AF2B00" w:rsidP="00AF2B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9056327" w14:textId="77777777" w:rsidR="00AF2B00" w:rsidRPr="002F70AD" w:rsidRDefault="00AF2B00" w:rsidP="00AF2B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589ACE6" w14:textId="77777777" w:rsidR="00AF2B00" w:rsidRPr="002F70AD" w:rsidRDefault="00AF2B00" w:rsidP="00AF2B0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E5B9BEC" w14:textId="77777777" w:rsidR="00AF2B00" w:rsidRPr="002F70AD" w:rsidRDefault="00AF2B00" w:rsidP="00AF2B00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AF2B00" w:rsidRPr="002F70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5457EF" w14:textId="77777777" w:rsidR="00E141A5" w:rsidRDefault="00E141A5" w:rsidP="00AF2B00">
      <w:r>
        <w:separator/>
      </w:r>
    </w:p>
  </w:endnote>
  <w:endnote w:type="continuationSeparator" w:id="0">
    <w:p w14:paraId="60639257" w14:textId="77777777" w:rsidR="00E141A5" w:rsidRDefault="00E141A5" w:rsidP="00AF2B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NewRomanPS-BoldMT">
    <w:altName w:val="Segoe Print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43673B" w14:textId="77777777" w:rsidR="00E141A5" w:rsidRDefault="00E141A5" w:rsidP="00AF2B00">
      <w:r>
        <w:separator/>
      </w:r>
    </w:p>
  </w:footnote>
  <w:footnote w:type="continuationSeparator" w:id="0">
    <w:p w14:paraId="2BBA8EB4" w14:textId="77777777" w:rsidR="00E141A5" w:rsidRDefault="00E141A5" w:rsidP="00AF2B0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defaultTabStop w:val="420"/>
  <w:drawingGridVerticalSpacing w:val="156"/>
  <w:noPunctuationKerning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3CA293B"/>
    <w:rsid w:val="00087579"/>
    <w:rsid w:val="001D50F7"/>
    <w:rsid w:val="002F70AD"/>
    <w:rsid w:val="0077062F"/>
    <w:rsid w:val="007F30E3"/>
    <w:rsid w:val="00814C83"/>
    <w:rsid w:val="008851B1"/>
    <w:rsid w:val="008A6E17"/>
    <w:rsid w:val="00951374"/>
    <w:rsid w:val="00A903E3"/>
    <w:rsid w:val="00AA5F59"/>
    <w:rsid w:val="00AF2B00"/>
    <w:rsid w:val="00B41017"/>
    <w:rsid w:val="00BA4845"/>
    <w:rsid w:val="00BC4F10"/>
    <w:rsid w:val="00E141A5"/>
    <w:rsid w:val="00ED160F"/>
    <w:rsid w:val="00F60755"/>
    <w:rsid w:val="13CA2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CF90452"/>
  <w15:docId w15:val="{5180C358-397F-4AC6-A5F0-9765EF51C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AF2B00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AF2B00"/>
    <w:rPr>
      <w:rFonts w:asciiTheme="minorHAnsi" w:eastAsiaTheme="minorEastAsia" w:hAnsiTheme="minorHAnsi" w:cstheme="minorBidi"/>
      <w:kern w:val="2"/>
      <w:sz w:val="21"/>
      <w:szCs w:val="24"/>
      <w:lang w:val="en-US" w:eastAsia="zh-CN"/>
    </w:rPr>
  </w:style>
  <w:style w:type="paragraph" w:styleId="a5">
    <w:name w:val="footer"/>
    <w:basedOn w:val="a"/>
    <w:link w:val="a6"/>
    <w:rsid w:val="00AF2B00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rsid w:val="00AF2B00"/>
    <w:rPr>
      <w:rFonts w:asciiTheme="minorHAnsi" w:eastAsiaTheme="minorEastAsia" w:hAnsiTheme="minorHAnsi" w:cstheme="minorBidi"/>
      <w:kern w:val="2"/>
      <w:sz w:val="21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Гузаль</dc:creator>
  <cp:lastModifiedBy>Farruxbek Marifov</cp:lastModifiedBy>
  <cp:revision>3</cp:revision>
  <dcterms:created xsi:type="dcterms:W3CDTF">2025-03-15T04:07:00Z</dcterms:created>
  <dcterms:modified xsi:type="dcterms:W3CDTF">2025-03-17T03:55:00Z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349C175FD8A043C19799903E4BA492D0_11</vt:lpwstr>
  </property>
  <property fmtid="{D5CDD505-2E9C-101B-9397-08002B2CF9AE}" pid="4" name="KSOTemplateDocerSaveRecord">
    <vt:lpwstr>eyJoZGlkIjoiOWRkZDMyNTM5ZGZjOWYyNzk5ZGRjNmYwNTIwOWJlOTMiLCJ1c2VySWQiOiIxNTg5Nzc5NjM3In0=</vt:lpwstr>
  </property>
</Properties>
</file>